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November 23rd 2017, 4:00pm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Grawood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 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everyone here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 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Support the report wrap up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Finishing up letters, and sending when ready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Keep boxes in locker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have over 200 letters!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Dive 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Tentative date: January 20th 2018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collaboration with Dal After Dark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Target audience: first years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Collaboration with first year committee?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 will look into venues (hotels preferably)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 to be accessible (not U Club)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time close to valentine’s day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semi-formal/business casual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